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17" w:rsidRDefault="00DF2BF7"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8091571" wp14:editId="0F88874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3B9EEE2" wp14:editId="0F0E09E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Default="00515A17"/>
    <w:p w:rsidR="00912BBE" w:rsidRPr="00823931" w:rsidRDefault="00C72DFC" w:rsidP="002768B3">
      <w:pPr>
        <w:pStyle w:val="Cmsor1"/>
        <w:spacing w:line="240" w:lineRule="auto"/>
        <w:jc w:val="center"/>
        <w:rPr>
          <w:smallCaps/>
        </w:rPr>
      </w:pPr>
      <w:r w:rsidRPr="00823931">
        <w:rPr>
          <w:smallCaps/>
        </w:rPr>
        <w:t>felhívás</w:t>
      </w:r>
    </w:p>
    <w:p w:rsidR="00C72DFC" w:rsidRPr="00886970" w:rsidRDefault="00C72DFC" w:rsidP="002768B3">
      <w:pPr>
        <w:pStyle w:val="Cmsor2"/>
        <w:spacing w:line="240" w:lineRule="auto"/>
        <w:jc w:val="center"/>
      </w:pPr>
      <w:r w:rsidRPr="00886970">
        <w:t xml:space="preserve">Az Erasmus+ programban </w:t>
      </w:r>
      <w:r w:rsidR="0079598D">
        <w:t>külföldi résztanulmányokra</w:t>
      </w:r>
      <w:r w:rsidR="004F639B">
        <w:t xml:space="preserve"> és szakmai gyakorlatra</w:t>
      </w:r>
      <w:r w:rsidR="0079598D">
        <w:t xml:space="preserve"> pályázó </w:t>
      </w:r>
      <w:r w:rsidRPr="00886970">
        <w:t>hallgatók</w:t>
      </w:r>
      <w:r w:rsidR="0079598D">
        <w:t xml:space="preserve"> szociális alapú</w:t>
      </w:r>
      <w:r w:rsidRPr="00886970">
        <w:t xml:space="preserve"> kiegészítő pénzügyi támogatására</w:t>
      </w:r>
    </w:p>
    <w:p w:rsidR="00C72DFC" w:rsidRPr="00823931" w:rsidRDefault="00C72DFC" w:rsidP="002768B3">
      <w:pPr>
        <w:pStyle w:val="Cmsor2"/>
        <w:spacing w:line="240" w:lineRule="auto"/>
        <w:jc w:val="center"/>
      </w:pPr>
      <w:r w:rsidRPr="00823931">
        <w:t>201</w:t>
      </w:r>
      <w:r w:rsidR="00524A17">
        <w:t>8</w:t>
      </w:r>
      <w:r w:rsidRPr="00823931">
        <w:t>/201</w:t>
      </w:r>
      <w:r w:rsidR="00524A17">
        <w:t>9</w:t>
      </w:r>
      <w:r w:rsidR="00823931" w:rsidRPr="00823931">
        <w:t>-</w:t>
      </w:r>
      <w:r w:rsidR="00524A17">
        <w:t>e</w:t>
      </w:r>
      <w:r w:rsidR="00823931" w:rsidRPr="00823931">
        <w:t>s tanév</w:t>
      </w:r>
    </w:p>
    <w:p w:rsidR="00A00778" w:rsidRDefault="00A00778" w:rsidP="002768B3">
      <w:pPr>
        <w:spacing w:line="240" w:lineRule="auto"/>
        <w:jc w:val="both"/>
      </w:pPr>
    </w:p>
    <w:p w:rsidR="004460D6" w:rsidRPr="00886970" w:rsidRDefault="004460D6" w:rsidP="002768B3">
      <w:pPr>
        <w:spacing w:line="240" w:lineRule="auto"/>
        <w:jc w:val="both"/>
      </w:pPr>
      <w:r w:rsidRPr="00886970">
        <w:t xml:space="preserve">A </w:t>
      </w:r>
      <w:r w:rsidR="005B34CD">
        <w:t>Tan Kapuja Buddhista Főiskola</w:t>
      </w:r>
      <w:r w:rsidRPr="00886970">
        <w:t xml:space="preserve"> és a Tempus Közalapítvány</w:t>
      </w:r>
      <w:r w:rsidR="005F1B97">
        <w:t xml:space="preserve"> pályázati</w:t>
      </w:r>
      <w:r w:rsidR="0079598D">
        <w:t xml:space="preserve"> lehetőséget</w:t>
      </w:r>
      <w:r w:rsidRPr="00886970">
        <w:t xml:space="preserve"> hirdetnek </w:t>
      </w:r>
      <w:r w:rsidR="005F1B97">
        <w:t>szociális alapú kiegészítő pénzügyi támogatás</w:t>
      </w:r>
      <w:r w:rsidR="005F1B97" w:rsidRPr="00886970">
        <w:t xml:space="preserve">ra </w:t>
      </w:r>
      <w:r w:rsidRPr="00886970">
        <w:t>azon felsőoktatásban tanuló</w:t>
      </w:r>
      <w:r w:rsidR="0079598D">
        <w:t xml:space="preserve"> hallgatók </w:t>
      </w:r>
      <w:r w:rsidRPr="00886970">
        <w:t>számára, akik a 201</w:t>
      </w:r>
      <w:r w:rsidR="00524A17">
        <w:t>8</w:t>
      </w:r>
      <w:r w:rsidRPr="00886970">
        <w:t>/201</w:t>
      </w:r>
      <w:r w:rsidR="00524A17">
        <w:t>9</w:t>
      </w:r>
      <w:r w:rsidRPr="00886970">
        <w:t>-</w:t>
      </w:r>
      <w:r w:rsidR="00524A17">
        <w:t>e</w:t>
      </w:r>
      <w:r w:rsidRPr="00886970">
        <w:t>s tanévben Erasmus+</w:t>
      </w:r>
      <w:r w:rsidRPr="00886970">
        <w:rPr>
          <w:smallCaps/>
        </w:rPr>
        <w:t xml:space="preserve"> </w:t>
      </w:r>
      <w:r w:rsidR="008E51C3" w:rsidRPr="008E51C3">
        <w:t>programországba történő</w:t>
      </w:r>
      <w:r w:rsidR="008E51C3">
        <w:rPr>
          <w:smallCaps/>
        </w:rPr>
        <w:t xml:space="preserve"> </w:t>
      </w:r>
      <w:r w:rsidR="0079598D">
        <w:t>tanulmányi célú</w:t>
      </w:r>
      <w:r w:rsidR="004F639B">
        <w:t xml:space="preserve"> vagy szakmai gyakorlati</w:t>
      </w:r>
      <w:r w:rsidR="0079598D">
        <w:t xml:space="preserve"> m</w:t>
      </w:r>
      <w:r w:rsidRPr="00886970">
        <w:t xml:space="preserve">obilitási ösztöndíjat </w:t>
      </w:r>
      <w:r w:rsidR="0079598D">
        <w:t>kívánnak elnyerni</w:t>
      </w:r>
      <w:r w:rsidRPr="00886970">
        <w:t>.</w:t>
      </w:r>
    </w:p>
    <w:p w:rsidR="004460D6" w:rsidRDefault="004460D6" w:rsidP="002768B3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A </w:t>
      </w:r>
      <w:r w:rsidR="0079598D">
        <w:rPr>
          <w:rFonts w:asciiTheme="minorHAnsi" w:hAnsiTheme="minorHAnsi"/>
          <w:sz w:val="22"/>
          <w:szCs w:val="22"/>
        </w:rPr>
        <w:t xml:space="preserve">szociális alapú </w:t>
      </w:r>
      <w:r w:rsidRPr="00886970">
        <w:rPr>
          <w:rFonts w:asciiTheme="minorHAnsi" w:hAnsiTheme="minorHAnsi"/>
          <w:sz w:val="22"/>
          <w:szCs w:val="22"/>
        </w:rPr>
        <w:t>támogatás célja egyenlő</w:t>
      </w:r>
      <w:r w:rsidR="0079598D">
        <w:rPr>
          <w:rFonts w:asciiTheme="minorHAnsi" w:hAnsiTheme="minorHAnsi"/>
          <w:sz w:val="22"/>
          <w:szCs w:val="22"/>
        </w:rPr>
        <w:t>bb</w:t>
      </w:r>
      <w:r w:rsidRPr="00886970">
        <w:rPr>
          <w:rFonts w:asciiTheme="minorHAnsi" w:hAnsiTheme="minorHAnsi"/>
          <w:sz w:val="22"/>
          <w:szCs w:val="22"/>
        </w:rPr>
        <w:t xml:space="preserve"> esélyt nyújtani a felsőoktatás</w:t>
      </w:r>
      <w:r w:rsidR="0079598D">
        <w:rPr>
          <w:rFonts w:asciiTheme="minorHAnsi" w:hAnsiTheme="minorHAnsi"/>
          <w:sz w:val="22"/>
          <w:szCs w:val="22"/>
        </w:rPr>
        <w:t xml:space="preserve">i mobilitás </w:t>
      </w:r>
      <w:r w:rsidRPr="00886970">
        <w:rPr>
          <w:rFonts w:asciiTheme="minorHAnsi" w:hAnsiTheme="minorHAnsi"/>
          <w:sz w:val="22"/>
          <w:szCs w:val="22"/>
        </w:rPr>
        <w:t xml:space="preserve">területén is </w:t>
      </w:r>
      <w:r w:rsidR="0079598D">
        <w:rPr>
          <w:rFonts w:asciiTheme="minorHAnsi" w:hAnsiTheme="minorHAnsi"/>
          <w:sz w:val="22"/>
          <w:szCs w:val="22"/>
        </w:rPr>
        <w:t xml:space="preserve">a </w:t>
      </w:r>
      <w:r w:rsidRPr="00886970">
        <w:rPr>
          <w:rFonts w:asciiTheme="minorHAnsi" w:hAnsiTheme="minorHAnsi"/>
          <w:sz w:val="22"/>
          <w:szCs w:val="22"/>
        </w:rPr>
        <w:t>kiutazók számára az Erasmus+ programban.</w:t>
      </w:r>
    </w:p>
    <w:p w:rsidR="00DF4437" w:rsidRDefault="00234BD7" w:rsidP="00DF4437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F4437">
        <w:rPr>
          <w:rFonts w:asciiTheme="minorHAnsi" w:hAnsiTheme="minorHAnsi"/>
          <w:sz w:val="22"/>
          <w:szCs w:val="22"/>
        </w:rPr>
        <w:t xml:space="preserve"> támogatás</w:t>
      </w:r>
      <w:r>
        <w:rPr>
          <w:rFonts w:asciiTheme="minorHAnsi" w:hAnsiTheme="minorHAnsi"/>
          <w:sz w:val="22"/>
          <w:szCs w:val="22"/>
        </w:rPr>
        <w:t>i</w:t>
      </w:r>
      <w:r w:rsidR="00DF4437">
        <w:rPr>
          <w:rFonts w:asciiTheme="minorHAnsi" w:hAnsiTheme="minorHAnsi"/>
          <w:sz w:val="22"/>
          <w:szCs w:val="22"/>
        </w:rPr>
        <w:t xml:space="preserve"> igény benyújtása az alábbi szempontok figyelembevételével történik:</w:t>
      </w:r>
    </w:p>
    <w:p w:rsidR="00784F83" w:rsidRPr="00784F83" w:rsidRDefault="00784F8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Elsődleges </w:t>
      </w:r>
      <w:r w:rsidR="00DF4437" w:rsidRPr="00F44878">
        <w:rPr>
          <w:rFonts w:asciiTheme="minorHAnsi" w:hAnsiTheme="minorHAnsi"/>
          <w:b/>
          <w:sz w:val="22"/>
          <w:szCs w:val="22"/>
        </w:rPr>
        <w:t>szempontok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4F8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ezen belül </w:t>
      </w:r>
      <w:r w:rsidRPr="00784F83">
        <w:rPr>
          <w:rFonts w:asciiTheme="minorHAnsi" w:hAnsiTheme="minorHAnsi"/>
          <w:sz w:val="22"/>
          <w:szCs w:val="22"/>
        </w:rPr>
        <w:t>a felsorolás nem fontossági sorrendet jelöl)</w:t>
      </w:r>
      <w:r w:rsidR="003D10E3">
        <w:rPr>
          <w:rFonts w:asciiTheme="minorHAnsi" w:hAnsiTheme="minorHAnsi"/>
          <w:sz w:val="22"/>
          <w:szCs w:val="22"/>
        </w:rPr>
        <w:t>:</w:t>
      </w:r>
    </w:p>
    <w:p w:rsidR="003D10E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a felsőoktatási intézménybe való jelentkezés során hátrányos vagy halmozottan hátrányos helyzetű hallgatóként</w:t>
      </w:r>
      <w:r w:rsidR="003D10E3">
        <w:rPr>
          <w:rFonts w:asciiTheme="minorHAnsi" w:hAnsiTheme="minorHAnsi"/>
          <w:sz w:val="22"/>
          <w:szCs w:val="22"/>
        </w:rPr>
        <w:t xml:space="preserve">, vagy esélyegyenlőség okán járó </w:t>
      </w:r>
      <w:r w:rsidRPr="00784F83">
        <w:rPr>
          <w:rFonts w:asciiTheme="minorHAnsi" w:hAnsiTheme="minorHAnsi"/>
          <w:sz w:val="22"/>
          <w:szCs w:val="22"/>
        </w:rPr>
        <w:t>többletpontokat kapott</w:t>
      </w:r>
    </w:p>
    <w:p w:rsidR="00784F83" w:rsidRPr="00155B50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F4437">
        <w:rPr>
          <w:rFonts w:asciiTheme="minorHAnsi" w:hAnsiTheme="minorHAnsi"/>
          <w:sz w:val="22"/>
          <w:szCs w:val="22"/>
        </w:rPr>
        <w:t>Bursa</w:t>
      </w:r>
      <w:proofErr w:type="spellEnd"/>
      <w:r w:rsidRPr="00DF4437">
        <w:rPr>
          <w:rFonts w:asciiTheme="minorHAnsi" w:hAnsiTheme="minorHAnsi"/>
          <w:sz w:val="22"/>
          <w:szCs w:val="22"/>
        </w:rPr>
        <w:t xml:space="preserve"> Hungarica Tanulmányi Ösztöndíjban részesül(t)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Rendszeres vagy rendkívüli szociális ösztöndíjban részesül(t)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HÖOK Mentorprogram kedvezményezett hallgatója (volt)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„Út a felsőoktatásba” – „Út a diplomához” pályázat kedvezményezett hallgatója (volt)</w:t>
      </w:r>
    </w:p>
    <w:p w:rsid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Roma szakkollégium tagja (volt)</w:t>
      </w:r>
    </w:p>
    <w:p w:rsidR="003D10E3" w:rsidRDefault="003D10E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Felsőfokú tanulmányai megkezdésekor szociális alapon iskolakezdő alaptámogatásban részesült</w:t>
      </w:r>
    </w:p>
    <w:p w:rsidR="004F6F55" w:rsidRDefault="004F6F55" w:rsidP="00F44878">
      <w:pPr>
        <w:pStyle w:val="Szvegtrzs"/>
        <w:spacing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3D10E3" w:rsidRDefault="003D10E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Másodlagos </w:t>
      </w:r>
      <w:r w:rsidR="00DF4437" w:rsidRPr="00F44878">
        <w:rPr>
          <w:rFonts w:asciiTheme="minorHAnsi" w:hAnsiTheme="minorHAnsi"/>
          <w:b/>
          <w:sz w:val="22"/>
          <w:szCs w:val="22"/>
        </w:rPr>
        <w:t>szempont</w:t>
      </w:r>
      <w:r>
        <w:rPr>
          <w:rFonts w:asciiTheme="minorHAnsi" w:hAnsiTheme="minorHAnsi"/>
          <w:sz w:val="22"/>
          <w:szCs w:val="22"/>
        </w:rPr>
        <w:t>:</w:t>
      </w:r>
    </w:p>
    <w:p w:rsidR="00DF4437" w:rsidRDefault="003D10E3" w:rsidP="00F44878">
      <w:pPr>
        <w:pStyle w:val="Szvegtrzs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hallgató a 105/2015. (IV.23.) Kormányrendelet által meghatározott kedvezményezett település</w:t>
      </w:r>
      <w:r w:rsidR="00DF4437">
        <w:rPr>
          <w:rFonts w:asciiTheme="minorHAnsi" w:hAnsiTheme="minorHAnsi"/>
          <w:sz w:val="22"/>
          <w:szCs w:val="22"/>
        </w:rPr>
        <w:t>ek egyikének</w:t>
      </w:r>
      <w:r>
        <w:rPr>
          <w:rFonts w:asciiTheme="minorHAnsi" w:hAnsiTheme="minorHAnsi"/>
          <w:sz w:val="22"/>
          <w:szCs w:val="22"/>
        </w:rPr>
        <w:t xml:space="preserve"> </w:t>
      </w:r>
      <w:r w:rsidR="00DF4437">
        <w:rPr>
          <w:rFonts w:asciiTheme="minorHAnsi" w:hAnsiTheme="minorHAnsi"/>
          <w:sz w:val="22"/>
          <w:szCs w:val="22"/>
        </w:rPr>
        <w:t xml:space="preserve">állandó lakosa </w:t>
      </w:r>
    </w:p>
    <w:p w:rsidR="003D10E3" w:rsidRPr="00886970" w:rsidRDefault="00DF4437" w:rsidP="00F44878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települések részletes listája megtalálható az igénybejelentő űrlapon.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Kik pályázhatnak?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1F3BB6" w:rsidRDefault="002314E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</w:t>
      </w:r>
      <w:r w:rsidR="0079598D">
        <w:rPr>
          <w:rFonts w:asciiTheme="minorHAnsi" w:hAnsiTheme="minorHAnsi"/>
          <w:sz w:val="22"/>
          <w:szCs w:val="22"/>
        </w:rPr>
        <w:t>Erasmus+ program</w:t>
      </w:r>
      <w:r w:rsidR="00DA4D6C">
        <w:rPr>
          <w:rFonts w:asciiTheme="minorHAnsi" w:hAnsiTheme="minorHAnsi"/>
          <w:sz w:val="22"/>
          <w:szCs w:val="22"/>
        </w:rPr>
        <w:t xml:space="preserve"> 201</w:t>
      </w:r>
      <w:r w:rsidR="00524A17">
        <w:rPr>
          <w:rFonts w:asciiTheme="minorHAnsi" w:hAnsiTheme="minorHAnsi"/>
          <w:sz w:val="22"/>
          <w:szCs w:val="22"/>
        </w:rPr>
        <w:t>8</w:t>
      </w:r>
      <w:r w:rsidR="00DA4D6C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</w:t>
      </w:r>
      <w:r w:rsidR="00DA4D6C">
        <w:rPr>
          <w:rFonts w:asciiTheme="minorHAnsi" w:hAnsiTheme="minorHAnsi"/>
          <w:sz w:val="22"/>
          <w:szCs w:val="22"/>
        </w:rPr>
        <w:t>1</w:t>
      </w:r>
      <w:r w:rsidR="00524A17">
        <w:rPr>
          <w:rFonts w:asciiTheme="minorHAnsi" w:hAnsiTheme="minorHAnsi"/>
          <w:sz w:val="22"/>
          <w:szCs w:val="22"/>
        </w:rPr>
        <w:t>9</w:t>
      </w:r>
      <w:r w:rsidR="00DA4D6C">
        <w:rPr>
          <w:rFonts w:asciiTheme="minorHAnsi" w:hAnsiTheme="minorHAnsi"/>
          <w:sz w:val="22"/>
          <w:szCs w:val="22"/>
        </w:rPr>
        <w:t xml:space="preserve">. tanévére </w:t>
      </w:r>
      <w:r>
        <w:rPr>
          <w:rFonts w:asciiTheme="minorHAnsi" w:hAnsiTheme="minorHAnsi"/>
          <w:sz w:val="22"/>
          <w:szCs w:val="22"/>
        </w:rPr>
        <w:t>tanulmányi célú, vagy szakmai gyakorlati mobilitási</w:t>
      </w:r>
      <w:r w:rsidR="0079598D">
        <w:rPr>
          <w:rFonts w:asciiTheme="minorHAnsi" w:hAnsiTheme="minorHAnsi"/>
          <w:sz w:val="22"/>
          <w:szCs w:val="22"/>
        </w:rPr>
        <w:t xml:space="preserve"> pályázatot benyújtó </w:t>
      </w:r>
      <w:r w:rsidR="00DA4D6C">
        <w:rPr>
          <w:rFonts w:asciiTheme="minorHAnsi" w:hAnsiTheme="minorHAnsi"/>
          <w:sz w:val="22"/>
          <w:szCs w:val="22"/>
        </w:rPr>
        <w:t>hallgatók</w:t>
      </w:r>
      <w:r w:rsidR="0079598D">
        <w:rPr>
          <w:rFonts w:asciiTheme="minorHAnsi" w:hAnsiTheme="minorHAnsi"/>
          <w:sz w:val="22"/>
          <w:szCs w:val="22"/>
        </w:rPr>
        <w:t>.</w:t>
      </w:r>
    </w:p>
    <w:p w:rsidR="001F3BB6" w:rsidRDefault="001F3BB6" w:rsidP="001F3BB6">
      <w:pPr>
        <w:pStyle w:val="Cmsor2"/>
        <w:spacing w:line="240" w:lineRule="auto"/>
      </w:pPr>
      <w:r w:rsidRPr="00A15AAA">
        <w:t xml:space="preserve">A támogatás összege </w:t>
      </w:r>
    </w:p>
    <w:p w:rsidR="001C4DA6" w:rsidRDefault="001C4DA6" w:rsidP="00F44878">
      <w:pPr>
        <w:pStyle w:val="Szvegtrzs"/>
        <w:jc w:val="both"/>
        <w:rPr>
          <w:rFonts w:asciiTheme="minorHAnsi" w:hAnsiTheme="minorHAnsi"/>
          <w:b/>
          <w:sz w:val="22"/>
          <w:szCs w:val="22"/>
        </w:rPr>
      </w:pPr>
    </w:p>
    <w:p w:rsidR="001F3BB6" w:rsidRDefault="004F639B" w:rsidP="00F44878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54077E">
        <w:rPr>
          <w:rFonts w:asciiTheme="minorHAnsi" w:hAnsiTheme="minorHAnsi"/>
          <w:b/>
          <w:sz w:val="22"/>
          <w:szCs w:val="22"/>
        </w:rPr>
        <w:t>Tanulmányi célú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2</w:t>
      </w:r>
      <w:r w:rsidR="001F3BB6" w:rsidRPr="0054077E">
        <w:rPr>
          <w:rFonts w:asciiTheme="minorHAnsi" w:hAnsiTheme="minorHAnsi"/>
          <w:b/>
          <w:sz w:val="22"/>
          <w:szCs w:val="22"/>
        </w:rPr>
        <w:t>00 euró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4077E">
        <w:rPr>
          <w:rFonts w:asciiTheme="minorHAnsi" w:hAnsiTheme="minorHAnsi"/>
          <w:b/>
          <w:sz w:val="22"/>
          <w:szCs w:val="22"/>
        </w:rPr>
        <w:t>szakmai gyakorlati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100 euró</w:t>
      </w:r>
      <w:r w:rsidR="001F3BB6">
        <w:rPr>
          <w:rFonts w:asciiTheme="minorHAnsi" w:hAnsiTheme="minorHAnsi"/>
          <w:sz w:val="22"/>
          <w:szCs w:val="22"/>
        </w:rPr>
        <w:t xml:space="preserve"> az </w:t>
      </w:r>
      <w:r w:rsidR="00621DD9">
        <w:rPr>
          <w:rFonts w:asciiTheme="minorHAnsi" w:hAnsiTheme="minorHAnsi"/>
          <w:sz w:val="22"/>
          <w:szCs w:val="22"/>
        </w:rPr>
        <w:t>elnyert</w:t>
      </w:r>
      <w:r w:rsidR="001F3BB6">
        <w:rPr>
          <w:rFonts w:asciiTheme="minorHAnsi" w:hAnsiTheme="minorHAnsi"/>
          <w:sz w:val="22"/>
          <w:szCs w:val="22"/>
        </w:rPr>
        <w:t xml:space="preserve"> Erasmus+ alapösztöndíjon felül. </w:t>
      </w:r>
    </w:p>
    <w:p w:rsidR="001F3BB6" w:rsidRPr="00CF301E" w:rsidRDefault="002B2F62" w:rsidP="00F44878">
      <w:pPr>
        <w:pStyle w:val="Cmsor2"/>
        <w:spacing w:line="240" w:lineRule="auto"/>
      </w:pPr>
      <w:r w:rsidRPr="00F44878">
        <w:t>A pályázás módja</w:t>
      </w:r>
    </w:p>
    <w:p w:rsidR="004460D6" w:rsidRPr="00F44878" w:rsidRDefault="00234BD7" w:rsidP="00F44878">
      <w:pPr>
        <w:pStyle w:val="Szvegtrzs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H</w:t>
      </w:r>
      <w:r w:rsidR="004460D6" w:rsidRPr="00F44878">
        <w:rPr>
          <w:rFonts w:asciiTheme="minorHAnsi" w:hAnsiTheme="minorHAnsi"/>
          <w:b/>
          <w:sz w:val="22"/>
          <w:szCs w:val="22"/>
        </w:rPr>
        <w:t xml:space="preserve">iánytalanul kitöltött </w:t>
      </w:r>
      <w:r w:rsidR="0079598D" w:rsidRPr="00F44878">
        <w:rPr>
          <w:rFonts w:asciiTheme="minorHAnsi" w:hAnsiTheme="minorHAnsi"/>
          <w:b/>
          <w:sz w:val="22"/>
          <w:szCs w:val="22"/>
        </w:rPr>
        <w:t xml:space="preserve">igénybejelentő </w:t>
      </w:r>
      <w:r w:rsidR="004460D6" w:rsidRPr="00F44878">
        <w:rPr>
          <w:rFonts w:asciiTheme="minorHAnsi" w:hAnsiTheme="minorHAnsi"/>
          <w:b/>
          <w:sz w:val="22"/>
          <w:szCs w:val="22"/>
        </w:rPr>
        <w:t>űrlap</w:t>
      </w:r>
      <w:r w:rsidR="002B2F62" w:rsidRPr="00F44878">
        <w:rPr>
          <w:rFonts w:asciiTheme="minorHAnsi" w:hAnsiTheme="minorHAnsi"/>
          <w:b/>
          <w:sz w:val="22"/>
          <w:szCs w:val="22"/>
        </w:rPr>
        <w:t xml:space="preserve"> benyújtása</w:t>
      </w:r>
    </w:p>
    <w:p w:rsidR="002B2F62" w:rsidRPr="00886970" w:rsidRDefault="002B2F62" w:rsidP="0054077E">
      <w:pPr>
        <w:pStyle w:val="Szvegtrzsbehzssal"/>
        <w:spacing w:line="240" w:lineRule="auto"/>
        <w:ind w:left="0"/>
        <w:jc w:val="both"/>
      </w:pPr>
      <w:r w:rsidRPr="00886970">
        <w:t>A</w:t>
      </w:r>
      <w:r>
        <w:t xml:space="preserve">z igénylőlapot kizárólag számítógéppel kitöltve, </w:t>
      </w:r>
      <w:r w:rsidRPr="00886970">
        <w:t xml:space="preserve">magyar nyelven, </w:t>
      </w:r>
      <w:r>
        <w:t xml:space="preserve">csakis </w:t>
      </w:r>
      <w:r w:rsidRPr="00886970">
        <w:t xml:space="preserve">a megadott </w:t>
      </w:r>
      <w:r>
        <w:t>űrlapon lehet</w:t>
      </w:r>
      <w:r w:rsidRPr="00886970">
        <w:t xml:space="preserve"> benyújtani</w:t>
      </w:r>
      <w:r>
        <w:t>:</w:t>
      </w:r>
      <w:r w:rsidRPr="00886970">
        <w:t xml:space="preserve"> </w:t>
      </w:r>
    </w:p>
    <w:p w:rsidR="002B2F62" w:rsidRPr="00886970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lastRenderedPageBreak/>
        <w:t>1 nyomtatott</w:t>
      </w:r>
      <w:r w:rsidRPr="00886970">
        <w:t xml:space="preserve">, </w:t>
      </w:r>
      <w:r>
        <w:t xml:space="preserve">eredeti (kék színű tintával) </w:t>
      </w:r>
      <w:r w:rsidRPr="00886970">
        <w:t>aláírt példányban</w:t>
      </w:r>
      <w:r w:rsidRPr="00886970">
        <w:rPr>
          <w:lang w:val="da-DK"/>
        </w:rPr>
        <w:t xml:space="preserve"> a küldő intézmény koordinátorához</w:t>
      </w:r>
      <w:r w:rsidRPr="00886970">
        <w:t xml:space="preserve">, valamint </w:t>
      </w:r>
    </w:p>
    <w:p w:rsidR="002B2F62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>1 kitöltött (nem szkennelt) elektronikus változatot</w:t>
      </w:r>
      <w:r>
        <w:t xml:space="preserve"> </w:t>
      </w:r>
      <w:r w:rsidR="005B34CD">
        <w:t>erasmus@tkbf.hu</w:t>
      </w:r>
      <w:bookmarkStart w:id="0" w:name="_GoBack"/>
      <w:bookmarkEnd w:id="0"/>
      <w:r w:rsidRPr="007B3FE1">
        <w:t xml:space="preserve"> </w:t>
      </w:r>
      <w:r w:rsidRPr="00346A1E">
        <w:t>is el kell küldeni.</w:t>
      </w:r>
    </w:p>
    <w:p w:rsidR="001F3BB6" w:rsidRDefault="001F3BB6" w:rsidP="00F44878">
      <w:pPr>
        <w:pStyle w:val="Szvegtrzsbehzssal"/>
        <w:spacing w:after="0" w:line="240" w:lineRule="auto"/>
        <w:ind w:left="720"/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z elsődleges szempontok szerinti </w:t>
      </w:r>
      <w:r w:rsidRPr="00DA4D6C">
        <w:rPr>
          <w:rFonts w:asciiTheme="minorHAnsi" w:hAnsiTheme="minorHAnsi"/>
          <w:sz w:val="22"/>
          <w:szCs w:val="22"/>
        </w:rPr>
        <w:t>jogosultságot az igénybejelentő lapon kell igazolni, tehát külön igazolást benyújtani nem szükséges.</w:t>
      </w:r>
      <w:r>
        <w:rPr>
          <w:rFonts w:asciiTheme="minorHAnsi" w:hAnsiTheme="minorHAnsi"/>
          <w:sz w:val="22"/>
          <w:szCs w:val="22"/>
        </w:rPr>
        <w:t xml:space="preserve"> Az </w:t>
      </w:r>
      <w:r w:rsidRPr="00DA4D6C">
        <w:rPr>
          <w:rFonts w:asciiTheme="minorHAnsi" w:hAnsiTheme="minorHAnsi"/>
          <w:sz w:val="22"/>
          <w:szCs w:val="22"/>
        </w:rPr>
        <w:t>igénybejelentő lap Igazolás részét kell kitöltetni és aláíratni, pecsételtetni a</w:t>
      </w:r>
      <w:r>
        <w:rPr>
          <w:rFonts w:asciiTheme="minorHAnsi" w:hAnsiTheme="minorHAnsi"/>
          <w:sz w:val="22"/>
          <w:szCs w:val="22"/>
        </w:rPr>
        <w:t xml:space="preserve">z illetékes szervezet hivatalos </w:t>
      </w:r>
      <w:r w:rsidRPr="00DA4D6C">
        <w:rPr>
          <w:rFonts w:asciiTheme="minorHAnsi" w:hAnsiTheme="minorHAnsi"/>
          <w:sz w:val="22"/>
          <w:szCs w:val="22"/>
        </w:rPr>
        <w:t xml:space="preserve">képviselőjével. </w:t>
      </w: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Amennyiben a felsorolt lehetőségek közül többre is jogosult (volt), e</w:t>
      </w:r>
      <w:r>
        <w:rPr>
          <w:rFonts w:asciiTheme="minorHAnsi" w:hAnsiTheme="minorHAnsi"/>
          <w:sz w:val="22"/>
          <w:szCs w:val="22"/>
        </w:rPr>
        <w:t xml:space="preserve">zt kérjük bejelölni az űrlapon, </w:t>
      </w:r>
      <w:r w:rsidRPr="00DA4D6C">
        <w:rPr>
          <w:rFonts w:asciiTheme="minorHAnsi" w:hAnsiTheme="minorHAnsi"/>
          <w:sz w:val="22"/>
          <w:szCs w:val="22"/>
        </w:rPr>
        <w:t>de elegendő csak az egyikről kérni igazolást.</w:t>
      </w:r>
    </w:p>
    <w:p w:rsidR="002B2F62" w:rsidRPr="00886970" w:rsidRDefault="002B2F62" w:rsidP="002B2F62">
      <w:pPr>
        <w:pStyle w:val="Szvegtrzsbehzssal"/>
        <w:spacing w:after="0" w:line="240" w:lineRule="auto"/>
        <w:ind w:left="720"/>
      </w:pPr>
    </w:p>
    <w:p w:rsidR="002B2F62" w:rsidRPr="00CF301E" w:rsidRDefault="002B2F62" w:rsidP="00F44878">
      <w:pPr>
        <w:pStyle w:val="Szvegtrzs"/>
        <w:numPr>
          <w:ilvl w:val="0"/>
          <w:numId w:val="1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Amennyiben a hallgató a másodlagos szempontok szerint meghatározott kedvezményezett települések egyikének állandó lakosa, az igénybejelentő űrlap mellékleteként az állandó lakcímet igazoló lakcímkártya másolatát is be kell nyújtani.</w:t>
      </w:r>
    </w:p>
    <w:p w:rsidR="001F3BB6" w:rsidRDefault="001F3BB6" w:rsidP="001F3BB6">
      <w:pPr>
        <w:pStyle w:val="Cmsor2"/>
        <w:spacing w:line="240" w:lineRule="auto"/>
      </w:pPr>
      <w:r>
        <w:t>Pályázati határidő</w:t>
      </w:r>
    </w:p>
    <w:p w:rsidR="001F3BB6" w:rsidRPr="00346A1E" w:rsidRDefault="001F3BB6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</w:rPr>
        <w:t>A 201</w:t>
      </w:r>
      <w:r w:rsidR="00BA1A04">
        <w:rPr>
          <w:rFonts w:asciiTheme="minorHAnsi" w:hAnsiTheme="minorHAnsi"/>
          <w:sz w:val="22"/>
          <w:szCs w:val="22"/>
        </w:rPr>
        <w:t>8</w:t>
      </w:r>
      <w:r w:rsidRPr="00346A1E">
        <w:rPr>
          <w:rFonts w:asciiTheme="minorHAnsi" w:hAnsiTheme="minorHAnsi"/>
          <w:sz w:val="22"/>
          <w:szCs w:val="22"/>
        </w:rPr>
        <w:t>/201</w:t>
      </w:r>
      <w:r w:rsidR="00BA1A04">
        <w:rPr>
          <w:rFonts w:asciiTheme="minorHAnsi" w:hAnsiTheme="minorHAnsi"/>
          <w:sz w:val="22"/>
          <w:szCs w:val="22"/>
        </w:rPr>
        <w:t>9</w:t>
      </w:r>
      <w:r w:rsidRPr="00346A1E">
        <w:rPr>
          <w:rFonts w:asciiTheme="minorHAnsi" w:hAnsiTheme="minorHAnsi"/>
          <w:sz w:val="22"/>
          <w:szCs w:val="22"/>
        </w:rPr>
        <w:t>. tanévi (őszi és tavaszi félév is) kiutazásokra vonatkozó igénylőlap benyújtásának határideje:</w:t>
      </w:r>
    </w:p>
    <w:p w:rsidR="001F3BB6" w:rsidRPr="00346A1E" w:rsidRDefault="00524A17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2018</w:t>
      </w:r>
      <w:r w:rsidR="001F3BB6" w:rsidRPr="00784F83">
        <w:rPr>
          <w:rFonts w:asciiTheme="minorHAnsi" w:hAnsiTheme="minorHAnsi"/>
          <w:b/>
          <w:sz w:val="22"/>
          <w:szCs w:val="22"/>
        </w:rPr>
        <w:t>. május 2</w:t>
      </w:r>
      <w:r w:rsidR="00D16428">
        <w:rPr>
          <w:rFonts w:asciiTheme="minorHAnsi" w:hAnsiTheme="minorHAnsi"/>
          <w:b/>
          <w:sz w:val="22"/>
          <w:szCs w:val="22"/>
        </w:rPr>
        <w:t>4</w:t>
      </w:r>
      <w:r w:rsidR="001F3BB6" w:rsidRPr="00784F83">
        <w:rPr>
          <w:rFonts w:asciiTheme="minorHAnsi" w:hAnsiTheme="minorHAnsi"/>
          <w:b/>
          <w:sz w:val="22"/>
          <w:szCs w:val="22"/>
        </w:rPr>
        <w:t>.</w:t>
      </w:r>
    </w:p>
    <w:p w:rsidR="001F3BB6" w:rsidRPr="00F44878" w:rsidRDefault="001F3BB6" w:rsidP="00F44878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i/>
          <w:sz w:val="20"/>
          <w:szCs w:val="20"/>
        </w:rPr>
      </w:pPr>
      <w:r w:rsidRPr="00346A1E">
        <w:rPr>
          <w:rFonts w:asciiTheme="minorHAnsi" w:hAnsiTheme="minorHAnsi"/>
          <w:i/>
          <w:sz w:val="20"/>
          <w:szCs w:val="20"/>
        </w:rPr>
        <w:t xml:space="preserve">(Az őszi pótpályázatra vonatkozóan az Erasmus+ szociális kiegészítő pályázat </w:t>
      </w:r>
      <w:r w:rsidRPr="00784F83">
        <w:rPr>
          <w:rFonts w:asciiTheme="minorHAnsi" w:hAnsiTheme="minorHAnsi"/>
          <w:i/>
          <w:sz w:val="20"/>
          <w:szCs w:val="20"/>
        </w:rPr>
        <w:t xml:space="preserve">határideje </w:t>
      </w:r>
      <w:r w:rsidR="00524A17">
        <w:rPr>
          <w:rFonts w:asciiTheme="minorHAnsi" w:hAnsiTheme="minorHAnsi"/>
          <w:b/>
          <w:i/>
          <w:sz w:val="20"/>
          <w:szCs w:val="20"/>
        </w:rPr>
        <w:t>20</w:t>
      </w:r>
      <w:r w:rsidR="00FD6B47">
        <w:rPr>
          <w:rFonts w:asciiTheme="minorHAnsi" w:hAnsiTheme="minorHAnsi"/>
          <w:b/>
          <w:i/>
          <w:sz w:val="20"/>
          <w:szCs w:val="20"/>
        </w:rPr>
        <w:t>1</w:t>
      </w:r>
      <w:r w:rsidR="00524A17">
        <w:rPr>
          <w:rFonts w:asciiTheme="minorHAnsi" w:hAnsiTheme="minorHAnsi"/>
          <w:b/>
          <w:i/>
          <w:sz w:val="20"/>
          <w:szCs w:val="20"/>
        </w:rPr>
        <w:t>8</w:t>
      </w:r>
      <w:r w:rsidRPr="00784F83">
        <w:rPr>
          <w:rFonts w:asciiTheme="minorHAnsi" w:hAnsiTheme="minorHAnsi"/>
          <w:b/>
          <w:i/>
          <w:sz w:val="20"/>
          <w:szCs w:val="20"/>
        </w:rPr>
        <w:t>. október 2</w:t>
      </w:r>
      <w:r w:rsidR="00D16428">
        <w:rPr>
          <w:rFonts w:asciiTheme="minorHAnsi" w:hAnsiTheme="minorHAnsi"/>
          <w:b/>
          <w:i/>
          <w:sz w:val="20"/>
          <w:szCs w:val="20"/>
        </w:rPr>
        <w:t>5</w:t>
      </w:r>
      <w:r w:rsidRPr="009B6E1A">
        <w:rPr>
          <w:rFonts w:asciiTheme="minorHAnsi" w:hAnsiTheme="minorHAnsi"/>
          <w:i/>
          <w:sz w:val="20"/>
          <w:szCs w:val="20"/>
        </w:rPr>
        <w:t>, amely során csak a 201</w:t>
      </w:r>
      <w:r w:rsidR="00524A17">
        <w:rPr>
          <w:rFonts w:asciiTheme="minorHAnsi" w:hAnsiTheme="minorHAnsi"/>
          <w:i/>
          <w:sz w:val="20"/>
          <w:szCs w:val="20"/>
        </w:rPr>
        <w:t>8</w:t>
      </w:r>
      <w:r w:rsidRPr="009B6E1A">
        <w:rPr>
          <w:rFonts w:asciiTheme="minorHAnsi" w:hAnsiTheme="minorHAnsi"/>
          <w:i/>
          <w:sz w:val="20"/>
          <w:szCs w:val="20"/>
        </w:rPr>
        <w:t>/201</w:t>
      </w:r>
      <w:r w:rsidR="00524A17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. tanév</w:t>
      </w:r>
      <w:r w:rsidRPr="009B6E1A">
        <w:rPr>
          <w:rFonts w:asciiTheme="minorHAnsi" w:hAnsiTheme="minorHAnsi"/>
          <w:i/>
          <w:sz w:val="20"/>
          <w:szCs w:val="20"/>
        </w:rPr>
        <w:t xml:space="preserve"> tavaszi félév</w:t>
      </w:r>
      <w:r>
        <w:rPr>
          <w:rFonts w:asciiTheme="minorHAnsi" w:hAnsiTheme="minorHAnsi"/>
          <w:i/>
          <w:sz w:val="20"/>
          <w:szCs w:val="20"/>
        </w:rPr>
        <w:t>e során kiutazó hallgatók pályázhatnak.)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Pályázatok bírálata, döntéshozatal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460D6" w:rsidRPr="00886970" w:rsidRDefault="004460D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A</w:t>
      </w:r>
      <w:r w:rsidR="0079598D">
        <w:rPr>
          <w:rFonts w:asciiTheme="minorHAnsi" w:hAnsiTheme="minorHAnsi"/>
          <w:sz w:val="22"/>
          <w:szCs w:val="22"/>
        </w:rPr>
        <w:t xml:space="preserve">z igénybejelentés </w:t>
      </w:r>
      <w:r w:rsidR="00164E2A">
        <w:rPr>
          <w:rFonts w:asciiTheme="minorHAnsi" w:hAnsiTheme="minorHAnsi"/>
          <w:sz w:val="22"/>
          <w:szCs w:val="22"/>
        </w:rPr>
        <w:t xml:space="preserve">formai </w:t>
      </w:r>
      <w:r w:rsidRPr="00886970">
        <w:rPr>
          <w:rFonts w:asciiTheme="minorHAnsi" w:hAnsiTheme="minorHAnsi"/>
          <w:sz w:val="22"/>
          <w:szCs w:val="22"/>
        </w:rPr>
        <w:t>bírálatát</w:t>
      </w:r>
      <w:r w:rsidR="0079598D">
        <w:rPr>
          <w:rFonts w:asciiTheme="minorHAnsi" w:hAnsiTheme="minorHAnsi"/>
          <w:sz w:val="22"/>
          <w:szCs w:val="22"/>
        </w:rPr>
        <w:t xml:space="preserve"> - konzultálva a Tempus Közalapítvánnyal - </w:t>
      </w:r>
      <w:r w:rsidRPr="00886970">
        <w:rPr>
          <w:rFonts w:asciiTheme="minorHAnsi" w:hAnsiTheme="minorHAnsi"/>
          <w:sz w:val="22"/>
          <w:szCs w:val="22"/>
        </w:rPr>
        <w:t>a küldő</w:t>
      </w:r>
      <w:r w:rsidR="0079598D">
        <w:rPr>
          <w:rFonts w:asciiTheme="minorHAnsi" w:hAnsiTheme="minorHAnsi"/>
          <w:sz w:val="22"/>
          <w:szCs w:val="22"/>
        </w:rPr>
        <w:t xml:space="preserve"> felsőoktatási intézmény végzi</w:t>
      </w:r>
      <w:r w:rsidR="001F3BB6">
        <w:rPr>
          <w:rFonts w:asciiTheme="minorHAnsi" w:hAnsiTheme="minorHAnsi"/>
          <w:sz w:val="22"/>
          <w:szCs w:val="22"/>
        </w:rPr>
        <w:t>, a pályázat eredményéről a Tempus Közalapítvány Kuratóriuma hoz döntést</w:t>
      </w:r>
      <w:r w:rsidR="0079598D">
        <w:rPr>
          <w:rFonts w:asciiTheme="minorHAnsi" w:hAnsiTheme="minorHAnsi"/>
          <w:sz w:val="22"/>
          <w:szCs w:val="22"/>
        </w:rPr>
        <w:t>.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="005D4B21">
        <w:rPr>
          <w:rFonts w:asciiTheme="minorHAnsi" w:hAnsiTheme="minorHAnsi"/>
          <w:sz w:val="22"/>
          <w:szCs w:val="22"/>
        </w:rPr>
        <w:t xml:space="preserve">A rendelkezésre álló költségvetési keret túligénylése esetén </w:t>
      </w:r>
      <w:r w:rsidR="002B2F62">
        <w:rPr>
          <w:rFonts w:asciiTheme="minorHAnsi" w:hAnsiTheme="minorHAnsi"/>
          <w:sz w:val="22"/>
          <w:szCs w:val="22"/>
        </w:rPr>
        <w:t xml:space="preserve">az elsődleges szempontok élveznek prioritást, valamint </w:t>
      </w:r>
      <w:r w:rsidR="005D4B21">
        <w:rPr>
          <w:rFonts w:asciiTheme="minorHAnsi" w:hAnsiTheme="minorHAnsi"/>
          <w:sz w:val="22"/>
          <w:szCs w:val="22"/>
        </w:rPr>
        <w:t>kiíró fenntartja magának a jogot</w:t>
      </w:r>
      <w:r w:rsidR="002B2F62">
        <w:rPr>
          <w:rFonts w:asciiTheme="minorHAnsi" w:hAnsiTheme="minorHAnsi"/>
          <w:sz w:val="22"/>
          <w:szCs w:val="22"/>
        </w:rPr>
        <w:t xml:space="preserve"> az</w:t>
      </w:r>
      <w:r w:rsidR="005D4B21">
        <w:rPr>
          <w:rFonts w:asciiTheme="minorHAnsi" w:hAnsiTheme="minorHAnsi"/>
          <w:sz w:val="22"/>
          <w:szCs w:val="22"/>
        </w:rPr>
        <w:t xml:space="preserve"> igénylés</w:t>
      </w:r>
      <w:r w:rsidR="002B2F62">
        <w:rPr>
          <w:rFonts w:asciiTheme="minorHAnsi" w:hAnsiTheme="minorHAnsi"/>
          <w:sz w:val="22"/>
          <w:szCs w:val="22"/>
        </w:rPr>
        <w:t xml:space="preserve"> elutasítására.</w:t>
      </w:r>
    </w:p>
    <w:p w:rsidR="00234BD7" w:rsidRDefault="00234BD7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54077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>
        <w:rPr>
          <w:rFonts w:asciiTheme="minorHAnsi" w:hAnsiTheme="minorHAnsi"/>
          <w:sz w:val="22"/>
          <w:szCs w:val="22"/>
        </w:rPr>
        <w:t>+</w:t>
      </w:r>
      <w:r w:rsidRPr="00886970">
        <w:rPr>
          <w:rFonts w:asciiTheme="minorHAnsi" w:hAnsiTheme="minorHAnsi"/>
          <w:sz w:val="22"/>
          <w:szCs w:val="22"/>
        </w:rPr>
        <w:t xml:space="preserve"> koordinátortól vagy a Tempus Közalapítványtól </w:t>
      </w:r>
      <w:r w:rsidR="0054077E">
        <w:rPr>
          <w:rFonts w:asciiTheme="minorHAnsi" w:hAnsiTheme="minorHAnsi"/>
          <w:sz w:val="22"/>
          <w:szCs w:val="22"/>
        </w:rPr>
        <w:br/>
      </w:r>
      <w:r w:rsidRPr="00886970">
        <w:rPr>
          <w:rFonts w:asciiTheme="minorHAnsi" w:hAnsiTheme="minorHAnsi"/>
          <w:sz w:val="22"/>
          <w:szCs w:val="22"/>
        </w:rPr>
        <w:t xml:space="preserve">(1/237-1300, </w:t>
      </w:r>
      <w:hyperlink r:id="rId7" w:history="1">
        <w:r w:rsidR="00055639" w:rsidRPr="00EF7DD1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Pr="00886970">
        <w:rPr>
          <w:rFonts w:asciiTheme="minorHAnsi" w:hAnsiTheme="minorHAnsi"/>
          <w:sz w:val="22"/>
          <w:szCs w:val="22"/>
        </w:rPr>
        <w:t>) kaphat.</w:t>
      </w: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  <w:u w:val="single"/>
        </w:rPr>
        <w:t>Mellékletek</w:t>
      </w:r>
      <w:r w:rsidRPr="00886970">
        <w:rPr>
          <w:rFonts w:asciiTheme="minorHAnsi" w:hAnsiTheme="minorHAnsi"/>
          <w:sz w:val="22"/>
          <w:szCs w:val="22"/>
        </w:rPr>
        <w:t>:</w:t>
      </w:r>
    </w:p>
    <w:p w:rsidR="00886970" w:rsidRPr="00886970" w:rsidRDefault="00055489" w:rsidP="00C72DFC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>
        <w:rPr>
          <w:rFonts w:asciiTheme="minorHAnsi" w:hAnsiTheme="minorHAnsi"/>
          <w:sz w:val="22"/>
          <w:szCs w:val="22"/>
        </w:rPr>
        <w:t>igénylőlap</w:t>
      </w:r>
    </w:p>
    <w:sectPr w:rsidR="00886970" w:rsidRPr="00886970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3DC"/>
    <w:multiLevelType w:val="hybridMultilevel"/>
    <w:tmpl w:val="4224D5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55489"/>
    <w:rsid w:val="00055639"/>
    <w:rsid w:val="000B2933"/>
    <w:rsid w:val="000E0FFA"/>
    <w:rsid w:val="00155B50"/>
    <w:rsid w:val="00164E2A"/>
    <w:rsid w:val="00186DB6"/>
    <w:rsid w:val="001C4DA6"/>
    <w:rsid w:val="001F3BB6"/>
    <w:rsid w:val="002314E6"/>
    <w:rsid w:val="00234BD7"/>
    <w:rsid w:val="00245E45"/>
    <w:rsid w:val="002768B3"/>
    <w:rsid w:val="00280972"/>
    <w:rsid w:val="002B2F62"/>
    <w:rsid w:val="00346A1E"/>
    <w:rsid w:val="003D10E3"/>
    <w:rsid w:val="003E0BCC"/>
    <w:rsid w:val="003E3E72"/>
    <w:rsid w:val="00420DA3"/>
    <w:rsid w:val="00424F29"/>
    <w:rsid w:val="004460D6"/>
    <w:rsid w:val="004B6D69"/>
    <w:rsid w:val="004F639B"/>
    <w:rsid w:val="004F6F55"/>
    <w:rsid w:val="00515A17"/>
    <w:rsid w:val="00524A17"/>
    <w:rsid w:val="0054077E"/>
    <w:rsid w:val="005B34CD"/>
    <w:rsid w:val="005C159B"/>
    <w:rsid w:val="005D4B21"/>
    <w:rsid w:val="005E0413"/>
    <w:rsid w:val="005E58CD"/>
    <w:rsid w:val="005F1B97"/>
    <w:rsid w:val="00602CDD"/>
    <w:rsid w:val="00621DD9"/>
    <w:rsid w:val="00625922"/>
    <w:rsid w:val="00692170"/>
    <w:rsid w:val="006E266B"/>
    <w:rsid w:val="006E44F3"/>
    <w:rsid w:val="006E7AC3"/>
    <w:rsid w:val="007465F5"/>
    <w:rsid w:val="00784F83"/>
    <w:rsid w:val="0079598D"/>
    <w:rsid w:val="007B3FE1"/>
    <w:rsid w:val="007B62AF"/>
    <w:rsid w:val="007C1E35"/>
    <w:rsid w:val="00823931"/>
    <w:rsid w:val="008473BD"/>
    <w:rsid w:val="00886970"/>
    <w:rsid w:val="008A4C53"/>
    <w:rsid w:val="008C5F54"/>
    <w:rsid w:val="008E51C3"/>
    <w:rsid w:val="00912BBE"/>
    <w:rsid w:val="00927271"/>
    <w:rsid w:val="00A00778"/>
    <w:rsid w:val="00A15AAA"/>
    <w:rsid w:val="00A5586E"/>
    <w:rsid w:val="00AE7EB6"/>
    <w:rsid w:val="00BA1A04"/>
    <w:rsid w:val="00C72DFC"/>
    <w:rsid w:val="00CA0828"/>
    <w:rsid w:val="00CE2739"/>
    <w:rsid w:val="00CF301E"/>
    <w:rsid w:val="00D13A26"/>
    <w:rsid w:val="00D16428"/>
    <w:rsid w:val="00D53E15"/>
    <w:rsid w:val="00D544A1"/>
    <w:rsid w:val="00DA4D6C"/>
    <w:rsid w:val="00DB61F3"/>
    <w:rsid w:val="00DD441D"/>
    <w:rsid w:val="00DF2BF7"/>
    <w:rsid w:val="00DF4437"/>
    <w:rsid w:val="00E64C4B"/>
    <w:rsid w:val="00F23C5A"/>
    <w:rsid w:val="00F44878"/>
    <w:rsid w:val="00F5668B"/>
    <w:rsid w:val="00F610B3"/>
    <w:rsid w:val="00FD265C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2E83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Győri Péter</cp:lastModifiedBy>
  <cp:revision>2</cp:revision>
  <cp:lastPrinted>2015-03-05T08:51:00Z</cp:lastPrinted>
  <dcterms:created xsi:type="dcterms:W3CDTF">2018-03-28T11:50:00Z</dcterms:created>
  <dcterms:modified xsi:type="dcterms:W3CDTF">2018-03-28T11:50:00Z</dcterms:modified>
</cp:coreProperties>
</file>